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F73C" w14:textId="64D17808" w:rsidR="00972CF6" w:rsidRDefault="00972CF6" w:rsidP="00A72A1C">
      <w:pPr>
        <w:jc w:val="center"/>
        <w:rPr>
          <w:rFonts w:ascii="Arial Nova" w:hAnsi="Arial Nova"/>
          <w:sz w:val="28"/>
          <w:szCs w:val="28"/>
        </w:rPr>
      </w:pPr>
      <w:r>
        <w:rPr>
          <w:rFonts w:ascii="Arial Nova" w:hAnsi="Arial Nova"/>
          <w:noProof/>
          <w:sz w:val="28"/>
          <w:szCs w:val="28"/>
        </w:rPr>
        <w:drawing>
          <wp:anchor distT="0" distB="0" distL="114300" distR="114300" simplePos="0" relativeHeight="251658240" behindDoc="0" locked="0" layoutInCell="1" allowOverlap="1" wp14:anchorId="19526112" wp14:editId="363815EB">
            <wp:simplePos x="0" y="0"/>
            <wp:positionH relativeFrom="column">
              <wp:posOffset>-304800</wp:posOffset>
            </wp:positionH>
            <wp:positionV relativeFrom="paragraph">
              <wp:posOffset>-342900</wp:posOffset>
            </wp:positionV>
            <wp:extent cx="2133600" cy="1200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200770"/>
                    </a:xfrm>
                    <a:prstGeom prst="rect">
                      <a:avLst/>
                    </a:prstGeom>
                    <a:noFill/>
                    <a:ln>
                      <a:noFill/>
                    </a:ln>
                  </pic:spPr>
                </pic:pic>
              </a:graphicData>
            </a:graphic>
          </wp:anchor>
        </w:drawing>
      </w:r>
    </w:p>
    <w:p w14:paraId="1D09EFBE" w14:textId="77777777" w:rsidR="00972CF6" w:rsidRDefault="00972CF6" w:rsidP="00A72A1C">
      <w:pPr>
        <w:jc w:val="center"/>
        <w:rPr>
          <w:rFonts w:ascii="Arial Nova" w:hAnsi="Arial Nova"/>
          <w:sz w:val="28"/>
          <w:szCs w:val="28"/>
        </w:rPr>
      </w:pPr>
    </w:p>
    <w:p w14:paraId="0CC7D60A" w14:textId="77777777" w:rsidR="00972CF6" w:rsidRDefault="00972CF6" w:rsidP="00A72A1C">
      <w:pPr>
        <w:jc w:val="center"/>
        <w:rPr>
          <w:rFonts w:ascii="Arial Nova" w:hAnsi="Arial Nova"/>
          <w:sz w:val="28"/>
          <w:szCs w:val="28"/>
        </w:rPr>
      </w:pPr>
    </w:p>
    <w:p w14:paraId="01775543" w14:textId="41408F97" w:rsidR="004F505C" w:rsidRDefault="008C68BA" w:rsidP="00972CF6">
      <w:pPr>
        <w:rPr>
          <w:rFonts w:ascii="Arial Nova" w:hAnsi="Arial Nova"/>
          <w:b/>
          <w:bCs/>
          <w:sz w:val="28"/>
          <w:szCs w:val="28"/>
          <w:u w:val="single"/>
        </w:rPr>
      </w:pPr>
      <w:r w:rsidRPr="00A72A1C">
        <w:rPr>
          <w:rFonts w:ascii="Arial Nova" w:hAnsi="Arial Nova"/>
          <w:sz w:val="28"/>
          <w:szCs w:val="28"/>
        </w:rPr>
        <w:t xml:space="preserve">Campaigners NI wants to help equip and resource you for the new year ahead. Below are the current guidelines on how our clans can run. All information is taken and adapted from </w:t>
      </w:r>
      <w:hyperlink r:id="rId6" w:history="1">
        <w:r w:rsidR="00A72A1C" w:rsidRPr="00A72A1C">
          <w:rPr>
            <w:rStyle w:val="Hyperlink"/>
            <w:rFonts w:ascii="Arial Nova" w:hAnsi="Arial Nova"/>
            <w:sz w:val="28"/>
            <w:szCs w:val="28"/>
            <w:u w:val="none"/>
          </w:rPr>
          <w:t>https://www.education-ni.gov.uk/</w:t>
        </w:r>
      </w:hyperlink>
      <w:r w:rsidR="00A72A1C" w:rsidRPr="00A72A1C">
        <w:rPr>
          <w:rFonts w:ascii="Arial Nova" w:hAnsi="Arial Nova"/>
          <w:sz w:val="28"/>
          <w:szCs w:val="28"/>
        </w:rPr>
        <w:t xml:space="preserve"> </w:t>
      </w:r>
      <w:r w:rsidRPr="00A72A1C">
        <w:rPr>
          <w:rFonts w:ascii="Arial Nova" w:hAnsi="Arial Nova"/>
          <w:sz w:val="28"/>
          <w:szCs w:val="28"/>
        </w:rPr>
        <w:br/>
      </w:r>
      <w:r>
        <w:rPr>
          <w:rFonts w:ascii="Arial Nova" w:hAnsi="Arial Nova"/>
          <w:b/>
          <w:bCs/>
          <w:sz w:val="28"/>
          <w:szCs w:val="28"/>
          <w:u w:val="single"/>
        </w:rPr>
        <w:br/>
      </w:r>
      <w:r>
        <w:rPr>
          <w:rFonts w:ascii="Arial Nova" w:hAnsi="Arial Nova"/>
          <w:b/>
          <w:bCs/>
          <w:sz w:val="28"/>
          <w:szCs w:val="28"/>
          <w:u w:val="single"/>
        </w:rPr>
        <w:br/>
      </w:r>
      <w:r w:rsidR="004F505C" w:rsidRPr="004F505C">
        <w:rPr>
          <w:rFonts w:ascii="Arial Nova" w:hAnsi="Arial Nova"/>
          <w:b/>
          <w:bCs/>
          <w:sz w:val="28"/>
          <w:szCs w:val="28"/>
          <w:u w:val="single"/>
        </w:rPr>
        <w:t>Face Coverings</w:t>
      </w:r>
    </w:p>
    <w:p w14:paraId="35F45FE1" w14:textId="77777777" w:rsidR="00A35B9F" w:rsidRDefault="004F505C" w:rsidP="00A72A1C">
      <w:pPr>
        <w:pStyle w:val="ListParagraph"/>
        <w:numPr>
          <w:ilvl w:val="0"/>
          <w:numId w:val="1"/>
        </w:numPr>
        <w:rPr>
          <w:rFonts w:ascii="Arial Nova" w:hAnsi="Arial Nova"/>
          <w:sz w:val="28"/>
          <w:szCs w:val="28"/>
        </w:rPr>
      </w:pPr>
      <w:r>
        <w:rPr>
          <w:rFonts w:ascii="Arial Nova" w:hAnsi="Arial Nova"/>
          <w:sz w:val="28"/>
          <w:szCs w:val="28"/>
        </w:rPr>
        <w:t>Chiefs are encouraged to wear face coverings e</w:t>
      </w:r>
      <w:r w:rsidRPr="004F505C">
        <w:rPr>
          <w:rFonts w:ascii="Arial Nova" w:hAnsi="Arial Nova"/>
          <w:sz w:val="28"/>
          <w:szCs w:val="28"/>
        </w:rPr>
        <w:t xml:space="preserve">ntering and </w:t>
      </w:r>
      <w:r>
        <w:rPr>
          <w:rFonts w:ascii="Arial Nova" w:hAnsi="Arial Nova"/>
          <w:sz w:val="28"/>
          <w:szCs w:val="28"/>
        </w:rPr>
        <w:t>l</w:t>
      </w:r>
      <w:r w:rsidRPr="004F505C">
        <w:rPr>
          <w:rFonts w:ascii="Arial Nova" w:hAnsi="Arial Nova"/>
          <w:sz w:val="28"/>
          <w:szCs w:val="28"/>
        </w:rPr>
        <w:t xml:space="preserve">eaving the </w:t>
      </w:r>
      <w:r>
        <w:rPr>
          <w:rFonts w:ascii="Arial Nova" w:hAnsi="Arial Nova"/>
          <w:sz w:val="28"/>
          <w:szCs w:val="28"/>
        </w:rPr>
        <w:t>b</w:t>
      </w:r>
      <w:r w:rsidRPr="004F505C">
        <w:rPr>
          <w:rFonts w:ascii="Arial Nova" w:hAnsi="Arial Nova"/>
          <w:sz w:val="28"/>
          <w:szCs w:val="28"/>
        </w:rPr>
        <w:t>uilding</w:t>
      </w:r>
      <w:r>
        <w:rPr>
          <w:rFonts w:ascii="Arial Nova" w:hAnsi="Arial Nova"/>
          <w:sz w:val="28"/>
          <w:szCs w:val="28"/>
        </w:rPr>
        <w:t xml:space="preserve"> and when moving around the building</w:t>
      </w:r>
      <w:r w:rsidR="00A35B9F">
        <w:rPr>
          <w:rFonts w:ascii="Arial Nova" w:hAnsi="Arial Nova"/>
          <w:sz w:val="28"/>
          <w:szCs w:val="28"/>
        </w:rPr>
        <w:t xml:space="preserve"> – </w:t>
      </w:r>
      <w:r w:rsidR="00A35B9F" w:rsidRPr="00A35B9F">
        <w:rPr>
          <w:rFonts w:ascii="Arial Nova" w:hAnsi="Arial Nova"/>
          <w:sz w:val="28"/>
          <w:szCs w:val="28"/>
        </w:rPr>
        <w:t>this is current guidance for post primary children</w:t>
      </w:r>
      <w:r w:rsidR="00A35B9F">
        <w:rPr>
          <w:rFonts w:ascii="Arial Nova" w:hAnsi="Arial Nova"/>
          <w:sz w:val="28"/>
          <w:szCs w:val="28"/>
        </w:rPr>
        <w:t xml:space="preserve"> too</w:t>
      </w:r>
      <w:r w:rsidR="00A35B9F" w:rsidRPr="00A35B9F">
        <w:rPr>
          <w:rFonts w:ascii="Arial Nova" w:hAnsi="Arial Nova"/>
          <w:sz w:val="28"/>
          <w:szCs w:val="28"/>
        </w:rPr>
        <w:t>.</w:t>
      </w:r>
    </w:p>
    <w:p w14:paraId="14763BF4" w14:textId="0DC07996" w:rsidR="00A35B9F" w:rsidRDefault="004F505C" w:rsidP="00A72A1C">
      <w:pPr>
        <w:pStyle w:val="ListParagraph"/>
        <w:numPr>
          <w:ilvl w:val="0"/>
          <w:numId w:val="1"/>
        </w:numPr>
        <w:rPr>
          <w:rFonts w:ascii="Arial Nova" w:hAnsi="Arial Nova"/>
          <w:sz w:val="28"/>
          <w:szCs w:val="28"/>
        </w:rPr>
      </w:pPr>
      <w:r w:rsidRPr="00A35B9F">
        <w:rPr>
          <w:rFonts w:ascii="Arial Nova" w:hAnsi="Arial Nova"/>
          <w:sz w:val="28"/>
          <w:szCs w:val="28"/>
        </w:rPr>
        <w:t xml:space="preserve">Face </w:t>
      </w:r>
      <w:r w:rsidR="00A35B9F">
        <w:rPr>
          <w:rFonts w:ascii="Arial Nova" w:hAnsi="Arial Nova"/>
          <w:sz w:val="28"/>
          <w:szCs w:val="28"/>
        </w:rPr>
        <w:t>coverings</w:t>
      </w:r>
      <w:r w:rsidRPr="00A35B9F">
        <w:rPr>
          <w:rFonts w:ascii="Arial Nova" w:hAnsi="Arial Nova"/>
          <w:sz w:val="28"/>
          <w:szCs w:val="28"/>
        </w:rPr>
        <w:t xml:space="preserve"> are not necessary during the evening where social distance can be maintained</w:t>
      </w:r>
      <w:r w:rsidR="00221A11">
        <w:rPr>
          <w:rFonts w:ascii="Arial Nova" w:hAnsi="Arial Nova"/>
          <w:sz w:val="28"/>
          <w:szCs w:val="28"/>
        </w:rPr>
        <w:t xml:space="preserve"> – </w:t>
      </w:r>
      <w:proofErr w:type="gramStart"/>
      <w:r w:rsidR="00221A11">
        <w:rPr>
          <w:rFonts w:ascii="Arial Nova" w:hAnsi="Arial Nova"/>
          <w:sz w:val="28"/>
          <w:szCs w:val="28"/>
        </w:rPr>
        <w:t>e.g.</w:t>
      </w:r>
      <w:proofErr w:type="gramEnd"/>
      <w:r w:rsidR="00221A11">
        <w:rPr>
          <w:rFonts w:ascii="Arial Nova" w:hAnsi="Arial Nova"/>
          <w:sz w:val="28"/>
          <w:szCs w:val="28"/>
        </w:rPr>
        <w:t xml:space="preserve"> Clan C</w:t>
      </w:r>
    </w:p>
    <w:p w14:paraId="262199C5" w14:textId="2C051A94" w:rsidR="004F505C" w:rsidRDefault="00A35B9F" w:rsidP="00A72A1C">
      <w:pPr>
        <w:pStyle w:val="ListParagraph"/>
        <w:numPr>
          <w:ilvl w:val="0"/>
          <w:numId w:val="1"/>
        </w:numPr>
        <w:rPr>
          <w:rFonts w:ascii="Arial Nova" w:hAnsi="Arial Nova"/>
          <w:sz w:val="28"/>
          <w:szCs w:val="28"/>
        </w:rPr>
      </w:pPr>
      <w:r>
        <w:rPr>
          <w:rFonts w:ascii="Arial Nova" w:hAnsi="Arial Nova"/>
          <w:sz w:val="28"/>
          <w:szCs w:val="28"/>
        </w:rPr>
        <w:t>Ensure face coverings are worn any part of the evening when social distancing cannot be maintained. Chiefs who would feel more comfortable wearing a face covering the whole evening should feel welcome to do so.</w:t>
      </w:r>
    </w:p>
    <w:p w14:paraId="5AD96440" w14:textId="665A635D" w:rsidR="00221A11" w:rsidRDefault="00221A11" w:rsidP="00A72A1C">
      <w:pPr>
        <w:pStyle w:val="ListParagraph"/>
        <w:numPr>
          <w:ilvl w:val="0"/>
          <w:numId w:val="1"/>
        </w:numPr>
        <w:rPr>
          <w:rFonts w:ascii="Arial Nova" w:hAnsi="Arial Nova"/>
          <w:sz w:val="28"/>
          <w:szCs w:val="28"/>
        </w:rPr>
      </w:pPr>
      <w:r>
        <w:rPr>
          <w:rFonts w:ascii="Arial Nova" w:hAnsi="Arial Nova"/>
          <w:sz w:val="28"/>
          <w:szCs w:val="28"/>
        </w:rPr>
        <w:t>Be gracious with those who cannot wear a mask for medical reasons.</w:t>
      </w:r>
    </w:p>
    <w:p w14:paraId="328BF1B4" w14:textId="3DC455BD" w:rsidR="00A35B9F" w:rsidRDefault="00A35B9F" w:rsidP="00A72A1C">
      <w:pPr>
        <w:pStyle w:val="ListParagraph"/>
        <w:rPr>
          <w:rFonts w:ascii="Arial Nova" w:hAnsi="Arial Nova"/>
          <w:sz w:val="28"/>
          <w:szCs w:val="28"/>
        </w:rPr>
      </w:pPr>
    </w:p>
    <w:p w14:paraId="06CA27EA" w14:textId="5FBE3CEE" w:rsidR="00A35B9F" w:rsidRPr="00972CF6" w:rsidRDefault="00A35B9F" w:rsidP="00972CF6">
      <w:pPr>
        <w:rPr>
          <w:rFonts w:ascii="Arial Nova" w:hAnsi="Arial Nova"/>
          <w:b/>
          <w:bCs/>
          <w:sz w:val="28"/>
          <w:szCs w:val="28"/>
          <w:u w:val="single"/>
        </w:rPr>
      </w:pPr>
      <w:r w:rsidRPr="00972CF6">
        <w:rPr>
          <w:rFonts w:ascii="Arial Nova" w:hAnsi="Arial Nova"/>
          <w:b/>
          <w:bCs/>
          <w:sz w:val="28"/>
          <w:szCs w:val="28"/>
          <w:u w:val="single"/>
        </w:rPr>
        <w:t>Transport</w:t>
      </w:r>
    </w:p>
    <w:p w14:paraId="01314390" w14:textId="713BDC16" w:rsidR="00A35B9F" w:rsidRDefault="00A35B9F" w:rsidP="00A72A1C">
      <w:pPr>
        <w:pStyle w:val="ListParagraph"/>
        <w:numPr>
          <w:ilvl w:val="0"/>
          <w:numId w:val="1"/>
        </w:numPr>
        <w:rPr>
          <w:rFonts w:ascii="Arial Nova" w:hAnsi="Arial Nova"/>
          <w:sz w:val="28"/>
          <w:szCs w:val="28"/>
        </w:rPr>
      </w:pPr>
      <w:r>
        <w:rPr>
          <w:rFonts w:ascii="Arial Nova" w:hAnsi="Arial Nova"/>
          <w:sz w:val="28"/>
          <w:szCs w:val="28"/>
        </w:rPr>
        <w:t>All post-primary school age children should wear a face covering on mini buses.</w:t>
      </w:r>
    </w:p>
    <w:p w14:paraId="6A67A62D" w14:textId="3CFE40E0" w:rsidR="00A35B9F" w:rsidRDefault="00A35B9F" w:rsidP="00A72A1C">
      <w:pPr>
        <w:pStyle w:val="ListParagraph"/>
        <w:numPr>
          <w:ilvl w:val="0"/>
          <w:numId w:val="1"/>
        </w:numPr>
        <w:rPr>
          <w:rFonts w:ascii="Arial Nova" w:hAnsi="Arial Nova"/>
          <w:sz w:val="28"/>
          <w:szCs w:val="28"/>
        </w:rPr>
      </w:pPr>
      <w:r>
        <w:rPr>
          <w:rFonts w:ascii="Arial Nova" w:hAnsi="Arial Nova"/>
          <w:sz w:val="28"/>
          <w:szCs w:val="28"/>
        </w:rPr>
        <w:t>Primary school age children are encouraged to wear a covering on mini buses too.</w:t>
      </w:r>
    </w:p>
    <w:p w14:paraId="010BAEBD" w14:textId="77777777" w:rsidR="00A35B9F" w:rsidRDefault="00A35B9F" w:rsidP="00A72A1C">
      <w:pPr>
        <w:pStyle w:val="ListParagraph"/>
        <w:rPr>
          <w:rFonts w:ascii="Arial Nova" w:hAnsi="Arial Nova"/>
          <w:sz w:val="28"/>
          <w:szCs w:val="28"/>
        </w:rPr>
      </w:pPr>
    </w:p>
    <w:p w14:paraId="31ED398E" w14:textId="273FB4BE" w:rsidR="00A35B9F" w:rsidRDefault="00A35B9F" w:rsidP="00972CF6">
      <w:pPr>
        <w:rPr>
          <w:rFonts w:ascii="Arial Nova" w:hAnsi="Arial Nova"/>
          <w:b/>
          <w:bCs/>
          <w:sz w:val="28"/>
          <w:szCs w:val="28"/>
          <w:u w:val="single"/>
        </w:rPr>
      </w:pPr>
      <w:r>
        <w:rPr>
          <w:rFonts w:ascii="Arial Nova" w:hAnsi="Arial Nova"/>
          <w:b/>
          <w:bCs/>
          <w:sz w:val="28"/>
          <w:szCs w:val="28"/>
          <w:u w:val="single"/>
        </w:rPr>
        <w:t>Cleaning and Ventilation</w:t>
      </w:r>
    </w:p>
    <w:p w14:paraId="52059345" w14:textId="4B11717A" w:rsidR="00221A11" w:rsidRPr="00221A11" w:rsidRDefault="00221A11" w:rsidP="00A72A1C">
      <w:pPr>
        <w:pStyle w:val="ListParagraph"/>
        <w:numPr>
          <w:ilvl w:val="0"/>
          <w:numId w:val="3"/>
        </w:numPr>
        <w:rPr>
          <w:rFonts w:ascii="Arial Nova" w:hAnsi="Arial Nova"/>
          <w:sz w:val="28"/>
          <w:szCs w:val="28"/>
        </w:rPr>
      </w:pPr>
      <w:r w:rsidRPr="00221A11">
        <w:rPr>
          <w:rFonts w:ascii="Arial Nova" w:hAnsi="Arial Nova"/>
          <w:sz w:val="28"/>
          <w:szCs w:val="28"/>
        </w:rPr>
        <w:t xml:space="preserve">Sanitise, Sanitise, </w:t>
      </w:r>
      <w:proofErr w:type="gramStart"/>
      <w:r>
        <w:rPr>
          <w:rFonts w:ascii="Arial Nova" w:hAnsi="Arial Nova"/>
          <w:sz w:val="28"/>
          <w:szCs w:val="28"/>
        </w:rPr>
        <w:t>S</w:t>
      </w:r>
      <w:r w:rsidRPr="00221A11">
        <w:rPr>
          <w:rFonts w:ascii="Arial Nova" w:hAnsi="Arial Nova"/>
          <w:sz w:val="28"/>
          <w:szCs w:val="28"/>
        </w:rPr>
        <w:t>anitise</w:t>
      </w:r>
      <w:proofErr w:type="gramEnd"/>
      <w:r>
        <w:rPr>
          <w:rFonts w:ascii="Arial Nova" w:hAnsi="Arial Nova"/>
          <w:sz w:val="28"/>
          <w:szCs w:val="28"/>
        </w:rPr>
        <w:t xml:space="preserve"> – make sure there is ample hand sanitiser throughout the building and available after group games, tasks etc.</w:t>
      </w:r>
    </w:p>
    <w:p w14:paraId="3E196A05" w14:textId="77777777" w:rsidR="00221A11" w:rsidRDefault="00A35B9F" w:rsidP="00A72A1C">
      <w:pPr>
        <w:pStyle w:val="NormalWeb"/>
        <w:numPr>
          <w:ilvl w:val="0"/>
          <w:numId w:val="3"/>
        </w:numPr>
        <w:shd w:val="clear" w:color="auto" w:fill="FFFFFF"/>
        <w:rPr>
          <w:rFonts w:ascii="Arial Nova" w:hAnsi="Arial Nova"/>
          <w:sz w:val="28"/>
          <w:szCs w:val="28"/>
        </w:rPr>
      </w:pPr>
      <w:r w:rsidRPr="00A35B9F">
        <w:rPr>
          <w:rFonts w:ascii="Arial Nova" w:hAnsi="Arial Nova"/>
          <w:sz w:val="28"/>
          <w:szCs w:val="28"/>
        </w:rPr>
        <w:t>Ensure indoor spaces are well ventilated at all times.</w:t>
      </w:r>
      <w:r w:rsidR="00221A11">
        <w:rPr>
          <w:rFonts w:ascii="Arial Nova" w:hAnsi="Arial Nova"/>
          <w:sz w:val="28"/>
          <w:szCs w:val="28"/>
        </w:rPr>
        <w:t xml:space="preserve"> </w:t>
      </w:r>
    </w:p>
    <w:p w14:paraId="427263B2" w14:textId="02D8469B" w:rsidR="00221A11" w:rsidRPr="008F0303" w:rsidRDefault="00221A11" w:rsidP="00A72A1C">
      <w:pPr>
        <w:pStyle w:val="NormalWeb"/>
        <w:shd w:val="clear" w:color="auto" w:fill="FFFFFF"/>
        <w:rPr>
          <w:rFonts w:ascii="Arial Nova" w:hAnsi="Arial Nova"/>
          <w:color w:val="000000" w:themeColor="text1"/>
          <w:sz w:val="28"/>
          <w:szCs w:val="28"/>
        </w:rPr>
      </w:pPr>
      <w:r w:rsidRPr="008F0303">
        <w:rPr>
          <w:rFonts w:ascii="Arial Nova" w:hAnsi="Arial Nova"/>
          <w:color w:val="000000" w:themeColor="text1"/>
          <w:sz w:val="28"/>
          <w:szCs w:val="28"/>
        </w:rPr>
        <w:lastRenderedPageBreak/>
        <w:t>To balance the need for increased ventilation while maintaining a comfortable temperature, the following measures should also be considered where appropriate:</w:t>
      </w:r>
    </w:p>
    <w:p w14:paraId="3EAEEB7D" w14:textId="28F4E00F" w:rsidR="003D6337" w:rsidRPr="003D6337" w:rsidRDefault="00221A11" w:rsidP="00A72A1C">
      <w:pPr>
        <w:numPr>
          <w:ilvl w:val="0"/>
          <w:numId w:val="4"/>
        </w:numPr>
        <w:shd w:val="clear" w:color="auto" w:fill="FFFFFF"/>
        <w:spacing w:before="100" w:beforeAutospacing="1" w:after="100" w:afterAutospacing="1" w:line="240" w:lineRule="auto"/>
        <w:rPr>
          <w:rFonts w:ascii="Arial Nova" w:eastAsia="Times New Roman" w:hAnsi="Arial Nova" w:cs="Times New Roman"/>
          <w:color w:val="000000" w:themeColor="text1"/>
          <w:sz w:val="28"/>
          <w:szCs w:val="28"/>
          <w:lang w:eastAsia="en-GB"/>
        </w:rPr>
      </w:pPr>
      <w:r w:rsidRPr="00221A11">
        <w:rPr>
          <w:rFonts w:ascii="Arial Nova" w:eastAsia="Times New Roman" w:hAnsi="Arial Nova" w:cs="Times New Roman"/>
          <w:color w:val="000000" w:themeColor="text1"/>
          <w:sz w:val="28"/>
          <w:szCs w:val="28"/>
          <w:lang w:eastAsia="en-GB"/>
        </w:rPr>
        <w:t>opening high level windows in preference to low level to reduce draughts</w:t>
      </w:r>
    </w:p>
    <w:p w14:paraId="5385A12E" w14:textId="5026B6E6" w:rsidR="00221A11" w:rsidRPr="00221A11" w:rsidRDefault="00221A11" w:rsidP="00A72A1C">
      <w:pPr>
        <w:numPr>
          <w:ilvl w:val="0"/>
          <w:numId w:val="4"/>
        </w:numPr>
        <w:shd w:val="clear" w:color="auto" w:fill="FFFFFF"/>
        <w:spacing w:before="100" w:beforeAutospacing="1" w:after="100" w:afterAutospacing="1" w:line="240" w:lineRule="auto"/>
        <w:rPr>
          <w:rFonts w:ascii="Arial Nova" w:eastAsia="Times New Roman" w:hAnsi="Arial Nova" w:cs="Times New Roman"/>
          <w:b/>
          <w:bCs/>
          <w:color w:val="000000" w:themeColor="text1"/>
          <w:sz w:val="28"/>
          <w:szCs w:val="28"/>
          <w:lang w:eastAsia="en-GB"/>
        </w:rPr>
      </w:pPr>
      <w:r w:rsidRPr="00221A11">
        <w:rPr>
          <w:rFonts w:ascii="Arial Nova" w:eastAsia="Times New Roman" w:hAnsi="Arial Nova" w:cs="Times New Roman"/>
          <w:color w:val="000000" w:themeColor="text1"/>
          <w:sz w:val="28"/>
          <w:szCs w:val="28"/>
          <w:lang w:eastAsia="en-GB"/>
        </w:rPr>
        <w:t>increasing the ventilation while spaces are unoccupied</w:t>
      </w:r>
      <w:r w:rsidR="003D6337">
        <w:rPr>
          <w:rFonts w:ascii="Arial Nova" w:eastAsia="Times New Roman" w:hAnsi="Arial Nova" w:cs="Times New Roman"/>
          <w:color w:val="000000" w:themeColor="text1"/>
          <w:sz w:val="28"/>
          <w:szCs w:val="28"/>
          <w:lang w:eastAsia="en-GB"/>
        </w:rPr>
        <w:t xml:space="preserve"> -</w:t>
      </w:r>
      <w:r w:rsidRPr="00221A11">
        <w:rPr>
          <w:rFonts w:ascii="Arial Nova" w:eastAsia="Times New Roman" w:hAnsi="Arial Nova" w:cs="Times New Roman"/>
          <w:color w:val="000000" w:themeColor="text1"/>
          <w:sz w:val="28"/>
          <w:szCs w:val="28"/>
          <w:lang w:eastAsia="en-GB"/>
        </w:rPr>
        <w:t xml:space="preserve"> </w:t>
      </w:r>
      <w:r w:rsidR="003D6337" w:rsidRPr="000E748F">
        <w:rPr>
          <w:rFonts w:ascii="Arial Nova" w:eastAsia="Times New Roman" w:hAnsi="Arial Nova" w:cs="Times New Roman"/>
          <w:b/>
          <w:bCs/>
          <w:color w:val="000000" w:themeColor="text1"/>
          <w:sz w:val="28"/>
          <w:szCs w:val="28"/>
          <w:lang w:eastAsia="en-GB"/>
        </w:rPr>
        <w:t>this is important between halls and rooms being used</w:t>
      </w:r>
      <w:r w:rsidR="003D6337">
        <w:rPr>
          <w:rFonts w:ascii="Arial Nova" w:eastAsia="Times New Roman" w:hAnsi="Arial Nova" w:cs="Times New Roman"/>
          <w:b/>
          <w:bCs/>
          <w:color w:val="000000" w:themeColor="text1"/>
          <w:sz w:val="28"/>
          <w:szCs w:val="28"/>
          <w:lang w:eastAsia="en-GB"/>
        </w:rPr>
        <w:t xml:space="preserve">. The education authority stresses high contact areas should be cleaned regularly. There doesn’t appear to be a need for hall floors etc to be cleaned in between use on a clan night. Deep cleaning and sanitising machines are not needed </w:t>
      </w:r>
      <w:r w:rsidR="003D6337" w:rsidRPr="003D6337">
        <w:rPr>
          <w:rFonts w:ascii="Arial Nova" w:eastAsia="Times New Roman" w:hAnsi="Arial Nova" w:cs="Times New Roman"/>
          <w:b/>
          <w:bCs/>
          <w:i/>
          <w:iCs/>
          <w:color w:val="000000" w:themeColor="text1"/>
          <w:sz w:val="28"/>
          <w:szCs w:val="28"/>
          <w:u w:val="single"/>
          <w:lang w:eastAsia="en-GB"/>
        </w:rPr>
        <w:t>during</w:t>
      </w:r>
      <w:r w:rsidR="003D6337">
        <w:rPr>
          <w:rFonts w:ascii="Arial Nova" w:eastAsia="Times New Roman" w:hAnsi="Arial Nova" w:cs="Times New Roman"/>
          <w:b/>
          <w:bCs/>
          <w:color w:val="000000" w:themeColor="text1"/>
          <w:sz w:val="28"/>
          <w:szCs w:val="28"/>
          <w:lang w:eastAsia="en-GB"/>
        </w:rPr>
        <w:t xml:space="preserve"> a clan night unless there is a positive Covid-19 case. </w:t>
      </w:r>
    </w:p>
    <w:p w14:paraId="3AA93DA1" w14:textId="77777777" w:rsidR="00221A11" w:rsidRPr="00221A11" w:rsidRDefault="00221A11" w:rsidP="00A72A1C">
      <w:pPr>
        <w:numPr>
          <w:ilvl w:val="0"/>
          <w:numId w:val="4"/>
        </w:numPr>
        <w:shd w:val="clear" w:color="auto" w:fill="FFFFFF"/>
        <w:spacing w:before="100" w:beforeAutospacing="1" w:after="100" w:afterAutospacing="1" w:line="240" w:lineRule="auto"/>
        <w:rPr>
          <w:rFonts w:ascii="Arial Nova" w:eastAsia="Times New Roman" w:hAnsi="Arial Nova" w:cs="Times New Roman"/>
          <w:color w:val="000000" w:themeColor="text1"/>
          <w:sz w:val="28"/>
          <w:szCs w:val="28"/>
          <w:lang w:eastAsia="en-GB"/>
        </w:rPr>
      </w:pPr>
      <w:r w:rsidRPr="00221A11">
        <w:rPr>
          <w:rFonts w:ascii="Arial Nova" w:eastAsia="Times New Roman" w:hAnsi="Arial Nova" w:cs="Times New Roman"/>
          <w:color w:val="000000" w:themeColor="text1"/>
          <w:sz w:val="28"/>
          <w:szCs w:val="28"/>
          <w:lang w:eastAsia="en-GB"/>
        </w:rPr>
        <w:t>rearranging furniture where possible to avoid direct drafts</w:t>
      </w:r>
    </w:p>
    <w:p w14:paraId="09AE0DFA" w14:textId="77777777" w:rsidR="00221A11" w:rsidRPr="00221A11" w:rsidRDefault="00221A11" w:rsidP="00A72A1C">
      <w:pPr>
        <w:shd w:val="clear" w:color="auto" w:fill="FFFFFF"/>
        <w:spacing w:before="100" w:beforeAutospacing="1" w:after="100" w:afterAutospacing="1" w:line="240" w:lineRule="auto"/>
        <w:rPr>
          <w:rFonts w:ascii="Arial Nova" w:eastAsia="Times New Roman" w:hAnsi="Arial Nova" w:cs="Times New Roman"/>
          <w:color w:val="000000" w:themeColor="text1"/>
          <w:sz w:val="28"/>
          <w:szCs w:val="28"/>
          <w:lang w:eastAsia="en-GB"/>
        </w:rPr>
      </w:pPr>
      <w:r w:rsidRPr="00221A11">
        <w:rPr>
          <w:rFonts w:ascii="Arial Nova" w:eastAsia="Times New Roman" w:hAnsi="Arial Nova" w:cs="Times New Roman"/>
          <w:color w:val="000000" w:themeColor="text1"/>
          <w:sz w:val="28"/>
          <w:szCs w:val="28"/>
          <w:lang w:eastAsia="en-GB"/>
        </w:rPr>
        <w:t>Heating should be used as necessary to ensure comfort levels are maintained, particularly in occupied spaces.</w:t>
      </w:r>
    </w:p>
    <w:p w14:paraId="26ECF9A8" w14:textId="709C55C1" w:rsidR="000E748F" w:rsidRDefault="008F0303" w:rsidP="00A72A1C">
      <w:pPr>
        <w:pStyle w:val="ListParagraph"/>
        <w:numPr>
          <w:ilvl w:val="0"/>
          <w:numId w:val="2"/>
        </w:numPr>
        <w:rPr>
          <w:rFonts w:ascii="Arial Nova" w:hAnsi="Arial Nova"/>
          <w:sz w:val="28"/>
          <w:szCs w:val="28"/>
        </w:rPr>
      </w:pPr>
      <w:r w:rsidRPr="008F0303">
        <w:rPr>
          <w:rFonts w:ascii="Arial Nova" w:hAnsi="Arial Nova"/>
          <w:sz w:val="28"/>
          <w:szCs w:val="28"/>
        </w:rPr>
        <w:t>In accordance with PHA guidance the normal system of work in relation to cleaning should be maintained, with the emphasis of cleaning being placed on high-contact areas such as sanitary areas, WC’s, sinks, taps, door handles/push plates, handrails, table/desk tops, chairs, benches &amp; light switches.</w:t>
      </w:r>
    </w:p>
    <w:p w14:paraId="5F4CB181" w14:textId="1C429C60" w:rsidR="008C68BA" w:rsidRDefault="008C68BA" w:rsidP="000E748F">
      <w:pPr>
        <w:pStyle w:val="ListParagraph"/>
        <w:jc w:val="center"/>
        <w:rPr>
          <w:rFonts w:ascii="Arial Nova" w:hAnsi="Arial Nova"/>
          <w:b/>
          <w:bCs/>
          <w:i/>
          <w:iCs/>
          <w:sz w:val="28"/>
          <w:szCs w:val="28"/>
        </w:rPr>
      </w:pPr>
    </w:p>
    <w:p w14:paraId="52F7A549" w14:textId="39D09352" w:rsidR="008C68BA" w:rsidRPr="00972CF6" w:rsidRDefault="008C68BA" w:rsidP="00972CF6">
      <w:pPr>
        <w:jc w:val="both"/>
        <w:rPr>
          <w:rFonts w:ascii="Arial Nova" w:hAnsi="Arial Nova"/>
          <w:b/>
          <w:bCs/>
          <w:sz w:val="28"/>
          <w:szCs w:val="28"/>
          <w:u w:val="single"/>
        </w:rPr>
      </w:pPr>
      <w:r w:rsidRPr="00972CF6">
        <w:rPr>
          <w:rFonts w:ascii="Arial Nova" w:hAnsi="Arial Nova"/>
          <w:b/>
          <w:bCs/>
          <w:sz w:val="28"/>
          <w:szCs w:val="28"/>
          <w:u w:val="single"/>
        </w:rPr>
        <w:t>Activities</w:t>
      </w:r>
    </w:p>
    <w:p w14:paraId="4ED7458E" w14:textId="4604F9AC" w:rsidR="008C68BA" w:rsidRDefault="008C68BA" w:rsidP="00A72A1C">
      <w:pPr>
        <w:pStyle w:val="ListParagraph"/>
        <w:numPr>
          <w:ilvl w:val="0"/>
          <w:numId w:val="2"/>
        </w:numPr>
        <w:rPr>
          <w:rFonts w:ascii="Arial Nova" w:hAnsi="Arial Nova"/>
          <w:sz w:val="28"/>
          <w:szCs w:val="28"/>
        </w:rPr>
      </w:pPr>
      <w:r>
        <w:rPr>
          <w:rFonts w:ascii="Arial Nova" w:hAnsi="Arial Nova"/>
          <w:sz w:val="28"/>
          <w:szCs w:val="28"/>
        </w:rPr>
        <w:t>Indoor sports and games are permitted – ensure everyone sanitises afterwards.</w:t>
      </w:r>
    </w:p>
    <w:p w14:paraId="238909ED" w14:textId="50D993B9" w:rsidR="008C68BA" w:rsidRDefault="008C68BA" w:rsidP="00A72A1C">
      <w:pPr>
        <w:pStyle w:val="ListParagraph"/>
        <w:numPr>
          <w:ilvl w:val="0"/>
          <w:numId w:val="2"/>
        </w:numPr>
        <w:rPr>
          <w:rFonts w:ascii="Arial Nova" w:hAnsi="Arial Nova"/>
          <w:sz w:val="28"/>
          <w:szCs w:val="28"/>
        </w:rPr>
      </w:pPr>
      <w:r>
        <w:rPr>
          <w:rFonts w:ascii="Arial Nova" w:hAnsi="Arial Nova"/>
          <w:sz w:val="28"/>
          <w:szCs w:val="28"/>
        </w:rPr>
        <w:t xml:space="preserve">There </w:t>
      </w:r>
      <w:r w:rsidR="00A72A1C">
        <w:rPr>
          <w:rFonts w:ascii="Arial Nova" w:hAnsi="Arial Nova"/>
          <w:sz w:val="28"/>
          <w:szCs w:val="28"/>
        </w:rPr>
        <w:t>are</w:t>
      </w:r>
      <w:r>
        <w:rPr>
          <w:rFonts w:ascii="Arial Nova" w:hAnsi="Arial Nova"/>
          <w:sz w:val="28"/>
          <w:szCs w:val="28"/>
        </w:rPr>
        <w:t xml:space="preserve"> currently no guidelines to state each child need</w:t>
      </w:r>
      <w:r w:rsidR="00A72A1C">
        <w:rPr>
          <w:rFonts w:ascii="Arial Nova" w:hAnsi="Arial Nova"/>
          <w:sz w:val="28"/>
          <w:szCs w:val="28"/>
        </w:rPr>
        <w:t>s</w:t>
      </w:r>
      <w:r>
        <w:rPr>
          <w:rFonts w:ascii="Arial Nova" w:hAnsi="Arial Nova"/>
          <w:sz w:val="28"/>
          <w:szCs w:val="28"/>
        </w:rPr>
        <w:t xml:space="preserve"> their own stationary for badgework or crafts – again, sanitising is important.</w:t>
      </w:r>
    </w:p>
    <w:p w14:paraId="2D097DF7" w14:textId="11BE1C71" w:rsidR="008C68BA" w:rsidRDefault="008C68BA" w:rsidP="00A72A1C">
      <w:pPr>
        <w:pStyle w:val="ListParagraph"/>
        <w:numPr>
          <w:ilvl w:val="0"/>
          <w:numId w:val="2"/>
        </w:numPr>
        <w:rPr>
          <w:rFonts w:ascii="Arial Nova" w:hAnsi="Arial Nova"/>
          <w:sz w:val="28"/>
          <w:szCs w:val="28"/>
        </w:rPr>
      </w:pPr>
      <w:r>
        <w:rPr>
          <w:rFonts w:ascii="Arial Nova" w:hAnsi="Arial Nova"/>
          <w:sz w:val="28"/>
          <w:szCs w:val="28"/>
        </w:rPr>
        <w:t>Clan C can be delivered without wearing a face covering if the chief is more than 2 metres away from clansmen.</w:t>
      </w:r>
    </w:p>
    <w:p w14:paraId="0D32DE9C" w14:textId="4555D9B1" w:rsidR="008C68BA" w:rsidRPr="00221A11" w:rsidRDefault="008C68BA" w:rsidP="00A72A1C">
      <w:pPr>
        <w:pStyle w:val="ListParagraph"/>
        <w:numPr>
          <w:ilvl w:val="0"/>
          <w:numId w:val="2"/>
        </w:numPr>
        <w:rPr>
          <w:rFonts w:ascii="Arial Nova" w:hAnsi="Arial Nova"/>
          <w:sz w:val="28"/>
          <w:szCs w:val="28"/>
        </w:rPr>
      </w:pPr>
      <w:r>
        <w:rPr>
          <w:rFonts w:ascii="Arial Nova" w:hAnsi="Arial Nova"/>
          <w:sz w:val="28"/>
          <w:szCs w:val="28"/>
        </w:rPr>
        <w:t>Food and Drinks can be offered on the night – pre-packaged biscuits and drinks would be preferred.</w:t>
      </w:r>
    </w:p>
    <w:sectPr w:rsidR="008C68BA" w:rsidRPr="00221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1250"/>
    <w:multiLevelType w:val="hybridMultilevel"/>
    <w:tmpl w:val="3E1C46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32BE0"/>
    <w:multiLevelType w:val="multilevel"/>
    <w:tmpl w:val="33907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F178E"/>
    <w:multiLevelType w:val="hybridMultilevel"/>
    <w:tmpl w:val="E0082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86F4E"/>
    <w:multiLevelType w:val="hybridMultilevel"/>
    <w:tmpl w:val="64800C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5C"/>
    <w:rsid w:val="000E748F"/>
    <w:rsid w:val="00221A11"/>
    <w:rsid w:val="00304076"/>
    <w:rsid w:val="003D6337"/>
    <w:rsid w:val="004F505C"/>
    <w:rsid w:val="008C68BA"/>
    <w:rsid w:val="008F0303"/>
    <w:rsid w:val="00972CF6"/>
    <w:rsid w:val="00A35B9F"/>
    <w:rsid w:val="00A72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A8E5"/>
  <w15:chartTrackingRefBased/>
  <w15:docId w15:val="{6C09A111-FAE4-4E3C-9039-9C31CE85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05C"/>
    <w:pPr>
      <w:ind w:left="720"/>
      <w:contextualSpacing/>
    </w:pPr>
  </w:style>
  <w:style w:type="paragraph" w:styleId="NormalWeb">
    <w:name w:val="Normal (Web)"/>
    <w:basedOn w:val="Normal"/>
    <w:uiPriority w:val="99"/>
    <w:semiHidden/>
    <w:unhideWhenUsed/>
    <w:rsid w:val="00221A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2A1C"/>
    <w:rPr>
      <w:color w:val="0563C1" w:themeColor="hyperlink"/>
      <w:u w:val="single"/>
    </w:rPr>
  </w:style>
  <w:style w:type="character" w:styleId="UnresolvedMention">
    <w:name w:val="Unresolved Mention"/>
    <w:basedOn w:val="DefaultParagraphFont"/>
    <w:uiPriority w:val="99"/>
    <w:semiHidden/>
    <w:unhideWhenUsed/>
    <w:rsid w:val="00A72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07463">
      <w:bodyDiv w:val="1"/>
      <w:marLeft w:val="0"/>
      <w:marRight w:val="0"/>
      <w:marTop w:val="0"/>
      <w:marBottom w:val="0"/>
      <w:divBdr>
        <w:top w:val="none" w:sz="0" w:space="0" w:color="auto"/>
        <w:left w:val="none" w:sz="0" w:space="0" w:color="auto"/>
        <w:bottom w:val="none" w:sz="0" w:space="0" w:color="auto"/>
        <w:right w:val="none" w:sz="0" w:space="0" w:color="auto"/>
      </w:divBdr>
    </w:div>
    <w:div w:id="18460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ni.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Rafferty</dc:creator>
  <cp:keywords/>
  <dc:description/>
  <cp:lastModifiedBy>Mandy Kerr</cp:lastModifiedBy>
  <cp:revision>5</cp:revision>
  <dcterms:created xsi:type="dcterms:W3CDTF">2021-09-08T10:03:00Z</dcterms:created>
  <dcterms:modified xsi:type="dcterms:W3CDTF">2021-09-12T19:43:00Z</dcterms:modified>
</cp:coreProperties>
</file>